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84" w:rsidRPr="00211784" w:rsidRDefault="00211784">
      <w:pPr>
        <w:rPr>
          <w:b/>
          <w:sz w:val="24"/>
          <w:szCs w:val="24"/>
          <w:lang w:val="sr-Cyrl-RS"/>
        </w:rPr>
      </w:pPr>
      <w:r w:rsidRPr="00211784">
        <w:rPr>
          <w:b/>
          <w:sz w:val="24"/>
          <w:szCs w:val="24"/>
          <w:lang w:val="sr-Cyrl-RS"/>
        </w:rPr>
        <w:t xml:space="preserve">Испитна питања за предмет : Обновљиви извори енергије, </w:t>
      </w:r>
    </w:p>
    <w:p w:rsidR="00547B4A" w:rsidRDefault="00211784">
      <w:pPr>
        <w:rPr>
          <w:b/>
          <w:sz w:val="24"/>
          <w:szCs w:val="24"/>
          <w:lang w:val="sr-Cyrl-RS"/>
        </w:rPr>
      </w:pPr>
      <w:r w:rsidRPr="00211784">
        <w:rPr>
          <w:b/>
          <w:sz w:val="24"/>
          <w:szCs w:val="24"/>
          <w:lang w:val="sr-Cyrl-RS"/>
        </w:rPr>
        <w:t xml:space="preserve">занимање Сервисер за термичке и расхладне уређаје, изборни предмет , </w:t>
      </w:r>
      <w:r w:rsidRPr="00211784">
        <w:rPr>
          <w:b/>
          <w:sz w:val="24"/>
          <w:szCs w:val="24"/>
        </w:rPr>
        <w:t>I</w:t>
      </w:r>
      <w:r>
        <w:rPr>
          <w:b/>
          <w:sz w:val="24"/>
          <w:szCs w:val="24"/>
          <w:lang w:val="sr-Latn-RS"/>
        </w:rPr>
        <w:t xml:space="preserve">I </w:t>
      </w:r>
      <w:r w:rsidRPr="00211784">
        <w:rPr>
          <w:b/>
          <w:sz w:val="24"/>
          <w:szCs w:val="24"/>
          <w:lang w:val="sr-Cyrl-RS"/>
        </w:rPr>
        <w:t>година</w:t>
      </w:r>
    </w:p>
    <w:p w:rsidR="00211784" w:rsidRDefault="00211784">
      <w:pPr>
        <w:rPr>
          <w:b/>
          <w:sz w:val="24"/>
          <w:szCs w:val="24"/>
          <w:lang w:val="sr-Cyrl-RS"/>
        </w:rPr>
      </w:pPr>
    </w:p>
    <w:p w:rsidR="00211784" w:rsidRDefault="00211784">
      <w:pPr>
        <w:rPr>
          <w:b/>
          <w:sz w:val="24"/>
          <w:szCs w:val="24"/>
          <w:lang w:val="sr-Cyrl-RS"/>
        </w:rPr>
      </w:pPr>
    </w:p>
    <w:p w:rsidR="00211784" w:rsidRDefault="00211784">
      <w:pPr>
        <w:rPr>
          <w:b/>
          <w:sz w:val="24"/>
          <w:szCs w:val="24"/>
          <w:lang w:val="sr-Cyrl-RS"/>
        </w:rPr>
      </w:pPr>
    </w:p>
    <w:p w:rsidR="00211784" w:rsidRDefault="00211784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Дефинисати појам обновљивих извора енергије и навести које врсте постоје</w:t>
      </w:r>
    </w:p>
    <w:p w:rsidR="00211784" w:rsidRPr="003B434D" w:rsidRDefault="00211784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и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обновљивих</w:t>
      </w:r>
      <w:proofErr w:type="spellEnd"/>
      <w:r>
        <w:t xml:space="preserve"> и </w:t>
      </w:r>
      <w:proofErr w:type="spellStart"/>
      <w:r>
        <w:t>необновљивих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3B434D" w:rsidRDefault="003B434D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</w:t>
      </w:r>
      <w:proofErr w:type="spellStart"/>
      <w:r>
        <w:t>егативан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необновљивих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</w:t>
      </w:r>
      <w:r>
        <w:t>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. </w:t>
      </w:r>
      <w:r>
        <w:br/>
      </w:r>
      <w:proofErr w:type="spellStart"/>
      <w:r>
        <w:t>З</w:t>
      </w:r>
      <w:r>
        <w:t>начај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увођења</w:t>
      </w:r>
      <w:proofErr w:type="spellEnd"/>
      <w:r>
        <w:t xml:space="preserve"> </w:t>
      </w:r>
      <w:proofErr w:type="spellStart"/>
      <w:r>
        <w:t>чистије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rPr>
          <w:lang w:val="sr-Cyrl-RS"/>
        </w:rPr>
        <w:t xml:space="preserve"> Србији</w:t>
      </w:r>
    </w:p>
    <w:p w:rsidR="003B434D" w:rsidRPr="00211784" w:rsidRDefault="003B434D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Развој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 и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, </w:t>
      </w:r>
      <w:proofErr w:type="spellStart"/>
      <w:r>
        <w:t>економска</w:t>
      </w:r>
      <w:proofErr w:type="spellEnd"/>
      <w:r>
        <w:t xml:space="preserve"> </w:t>
      </w:r>
      <w:proofErr w:type="spellStart"/>
      <w:r>
        <w:t>стимулација</w:t>
      </w:r>
      <w:proofErr w:type="spellEnd"/>
      <w:r>
        <w:t xml:space="preserve"> „</w:t>
      </w:r>
      <w:proofErr w:type="spellStart"/>
      <w:r>
        <w:t>зелене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”</w:t>
      </w:r>
    </w:p>
    <w:p w:rsidR="00211784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Дефиниција хидроелектрана, начин добијања електричне енергије у ХЕ;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хидроелектрана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екосистем</w:t>
      </w:r>
      <w:proofErr w:type="spellEnd"/>
      <w:r>
        <w:t xml:space="preserve"> </w:t>
      </w:r>
    </w:p>
    <w:p w:rsid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Подела ХЕ</w:t>
      </w:r>
    </w:p>
    <w:p w:rsidR="003B434D" w:rsidRDefault="003B434D" w:rsidP="00211784">
      <w:pPr>
        <w:pStyle w:val="ListParagraph"/>
        <w:numPr>
          <w:ilvl w:val="0"/>
          <w:numId w:val="1"/>
        </w:numPr>
        <w:rPr>
          <w:lang w:val="sr-Cyrl-RS"/>
        </w:rPr>
      </w:pPr>
      <w:bookmarkStart w:id="0" w:name="_GoBack"/>
      <w:proofErr w:type="spellStart"/>
      <w:r>
        <w:t>Енергија</w:t>
      </w:r>
      <w:proofErr w:type="spellEnd"/>
      <w:r>
        <w:t xml:space="preserve"> </w:t>
      </w:r>
      <w:proofErr w:type="spellStart"/>
      <w:r>
        <w:t>плиме</w:t>
      </w:r>
      <w:proofErr w:type="spellEnd"/>
      <w:r>
        <w:t xml:space="preserve"> и </w:t>
      </w:r>
      <w:proofErr w:type="spellStart"/>
      <w:r>
        <w:t>осеке</w:t>
      </w:r>
      <w:proofErr w:type="spellEnd"/>
      <w:r>
        <w:t xml:space="preserve">, </w:t>
      </w:r>
      <w:proofErr w:type="spellStart"/>
      <w:r>
        <w:t>таласа</w:t>
      </w:r>
      <w:proofErr w:type="spellEnd"/>
    </w:p>
    <w:bookmarkEnd w:id="0"/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Електране на биомасу; </w:t>
      </w:r>
      <w:proofErr w:type="spellStart"/>
      <w:r>
        <w:t>Биомаса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. </w:t>
      </w:r>
      <w:proofErr w:type="spellStart"/>
      <w:r>
        <w:t>Биодизел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течно</w:t>
      </w:r>
      <w:proofErr w:type="spellEnd"/>
      <w:r>
        <w:t xml:space="preserve"> </w:t>
      </w:r>
      <w:proofErr w:type="spellStart"/>
      <w:r>
        <w:t>гориво</w:t>
      </w:r>
      <w:proofErr w:type="spellEnd"/>
      <w:r>
        <w:t xml:space="preserve"> ;</w:t>
      </w:r>
      <w:r>
        <w:t xml:space="preserve"> </w:t>
      </w:r>
      <w:proofErr w:type="spellStart"/>
      <w:r>
        <w:t>Биогас</w:t>
      </w:r>
      <w:proofErr w:type="spellEnd"/>
      <w:r>
        <w:t xml:space="preserve"> </w:t>
      </w:r>
      <w:proofErr w:type="spellStart"/>
      <w:r>
        <w:t>постројења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фарме</w:t>
      </w:r>
      <w:proofErr w:type="spellEnd"/>
    </w:p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Геотермална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обновљив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Коришћење</w:t>
      </w:r>
      <w:proofErr w:type="spellEnd"/>
      <w:r>
        <w:t xml:space="preserve"> </w:t>
      </w:r>
      <w:proofErr w:type="spellStart"/>
      <w:r>
        <w:t>геотермалне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, </w:t>
      </w:r>
      <w:proofErr w:type="spellStart"/>
      <w:r>
        <w:t>топлификацију</w:t>
      </w:r>
      <w:proofErr w:type="spellEnd"/>
      <w:r>
        <w:t xml:space="preserve"> </w:t>
      </w:r>
      <w:proofErr w:type="spellStart"/>
      <w:r>
        <w:t>насељених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грејање</w:t>
      </w:r>
      <w:proofErr w:type="spellEnd"/>
      <w:r>
        <w:t xml:space="preserve"> </w:t>
      </w:r>
      <w:proofErr w:type="spellStart"/>
      <w:r>
        <w:t>стакленика</w:t>
      </w:r>
      <w:proofErr w:type="spellEnd"/>
    </w:p>
    <w:p w:rsid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Енергија Сунца. Значај примене Сунчеве енергије</w:t>
      </w:r>
    </w:p>
    <w:p w:rsidR="003B434D" w:rsidRPr="003B434D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топле</w:t>
      </w:r>
      <w:proofErr w:type="spellEnd"/>
      <w:r>
        <w:t xml:space="preserve"> </w:t>
      </w:r>
      <w:proofErr w:type="spellStart"/>
      <w:r>
        <w:t>во</w:t>
      </w:r>
      <w:r>
        <w:t>де</w:t>
      </w:r>
      <w:proofErr w:type="spellEnd"/>
      <w:r>
        <w:t xml:space="preserve">.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историјат</w:t>
      </w:r>
      <w:proofErr w:type="spellEnd"/>
      <w:r>
        <w:t xml:space="preserve">. ПН </w:t>
      </w:r>
      <w:proofErr w:type="spellStart"/>
      <w:r>
        <w:t>спој</w:t>
      </w:r>
      <w:proofErr w:type="spellEnd"/>
      <w:r>
        <w:t xml:space="preserve">.  </w:t>
      </w:r>
    </w:p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Фотонапонска</w:t>
      </w:r>
      <w:proofErr w:type="spellEnd"/>
      <w:r>
        <w:t xml:space="preserve"> </w:t>
      </w:r>
      <w:proofErr w:type="spellStart"/>
      <w:r>
        <w:t>конверзија</w:t>
      </w:r>
      <w:proofErr w:type="spellEnd"/>
      <w:r>
        <w:t xml:space="preserve">. </w:t>
      </w:r>
      <w:proofErr w:type="spellStart"/>
      <w:r>
        <w:t>Материјали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(ФН) </w:t>
      </w:r>
      <w:proofErr w:type="spellStart"/>
      <w:r>
        <w:t>ћелија</w:t>
      </w:r>
      <w:proofErr w:type="spellEnd"/>
      <w:r>
        <w:t>.</w:t>
      </w:r>
    </w:p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Примене</w:t>
      </w:r>
      <w:proofErr w:type="spellEnd"/>
      <w:r>
        <w:t xml:space="preserve"> </w:t>
      </w:r>
      <w:proofErr w:type="spellStart"/>
      <w:r>
        <w:t>фотонапонских</w:t>
      </w:r>
      <w:proofErr w:type="spellEnd"/>
      <w:r>
        <w:t xml:space="preserve"> </w:t>
      </w:r>
      <w:proofErr w:type="spellStart"/>
      <w:r>
        <w:t>модула</w:t>
      </w:r>
      <w:proofErr w:type="spellEnd"/>
      <w:r>
        <w:t xml:space="preserve"> и </w:t>
      </w:r>
      <w:proofErr w:type="spellStart"/>
      <w:r>
        <w:t>панела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везивање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потрошњу</w:t>
      </w:r>
      <w:proofErr w:type="spellEnd"/>
    </w:p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r>
        <w:t>ВЕТРОЕЛЕКТРАНЕ .</w:t>
      </w:r>
      <w:proofErr w:type="spellStart"/>
      <w:r>
        <w:t>Историјат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ене</w:t>
      </w:r>
      <w:r>
        <w:t>ргије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. </w:t>
      </w:r>
      <w:r>
        <w:t xml:space="preserve">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EA3740" w:rsidRPr="00EA3740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Ветроагрегати</w:t>
      </w:r>
      <w:proofErr w:type="spellEnd"/>
      <w:r>
        <w:t xml:space="preserve"> –</w:t>
      </w:r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, </w:t>
      </w:r>
      <w:proofErr w:type="spellStart"/>
      <w:r>
        <w:t>принцип</w:t>
      </w:r>
      <w:proofErr w:type="spellEnd"/>
      <w:r>
        <w:t xml:space="preserve"> </w:t>
      </w:r>
      <w:proofErr w:type="spellStart"/>
      <w:proofErr w:type="gramStart"/>
      <w:r>
        <w:t>рада</w:t>
      </w:r>
      <w:proofErr w:type="spellEnd"/>
      <w:r>
        <w:t xml:space="preserve"> </w:t>
      </w:r>
      <w:r>
        <w:t xml:space="preserve"> </w:t>
      </w:r>
      <w:proofErr w:type="spellStart"/>
      <w:r>
        <w:t>Снага</w:t>
      </w:r>
      <w:proofErr w:type="spellEnd"/>
      <w:proofErr w:type="gramEnd"/>
      <w:r>
        <w:t xml:space="preserve"> и </w:t>
      </w:r>
      <w:proofErr w:type="spellStart"/>
      <w:r>
        <w:t>ст</w:t>
      </w:r>
      <w:r>
        <w:t>епен</w:t>
      </w:r>
      <w:proofErr w:type="spellEnd"/>
      <w:r>
        <w:t xml:space="preserve"> </w:t>
      </w:r>
      <w:proofErr w:type="spellStart"/>
      <w:r>
        <w:t>искоришћења</w:t>
      </w:r>
      <w:proofErr w:type="spellEnd"/>
      <w:r>
        <w:t xml:space="preserve"> </w:t>
      </w:r>
      <w:proofErr w:type="spellStart"/>
      <w:r>
        <w:t>ветротурбина</w:t>
      </w:r>
      <w:proofErr w:type="spellEnd"/>
      <w:r>
        <w:t xml:space="preserve">. </w:t>
      </w:r>
      <w:r>
        <w:t xml:space="preserve"> </w:t>
      </w:r>
      <w:proofErr w:type="spellStart"/>
      <w:r>
        <w:t>Концепције</w:t>
      </w:r>
      <w:proofErr w:type="spellEnd"/>
      <w:r>
        <w:t xml:space="preserve"> </w:t>
      </w:r>
      <w:proofErr w:type="spellStart"/>
      <w:r>
        <w:t>генератора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t>ветроагрегатима</w:t>
      </w:r>
      <w:proofErr w:type="spellEnd"/>
      <w:r>
        <w:t xml:space="preserve">.  </w:t>
      </w:r>
      <w:proofErr w:type="spellStart"/>
      <w:r>
        <w:t>Фарме</w:t>
      </w:r>
      <w:proofErr w:type="spellEnd"/>
      <w:r>
        <w:t xml:space="preserve"> </w:t>
      </w:r>
      <w:proofErr w:type="spellStart"/>
      <w:r>
        <w:t>ветроагрегата</w:t>
      </w:r>
      <w:proofErr w:type="spellEnd"/>
      <w:r>
        <w:t xml:space="preserve">. </w:t>
      </w:r>
    </w:p>
    <w:p w:rsidR="00EA3740" w:rsidRPr="003B434D" w:rsidRDefault="00EA3740" w:rsidP="00211784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Економски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. </w:t>
      </w:r>
      <w:r>
        <w:t xml:space="preserve"> </w:t>
      </w:r>
      <w:proofErr w:type="spellStart"/>
      <w:r>
        <w:t>Потенцијали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. </w:t>
      </w:r>
      <w:proofErr w:type="spellStart"/>
      <w:r>
        <w:t>Уклапање</w:t>
      </w:r>
      <w:proofErr w:type="spellEnd"/>
      <w:r>
        <w:t xml:space="preserve"> </w:t>
      </w:r>
      <w:proofErr w:type="spellStart"/>
      <w:r>
        <w:t>ветроагрегата</w:t>
      </w:r>
      <w:proofErr w:type="spellEnd"/>
      <w:r>
        <w:t xml:space="preserve"> у </w:t>
      </w:r>
      <w:proofErr w:type="spellStart"/>
      <w:r>
        <w:t>околину</w:t>
      </w:r>
      <w:proofErr w:type="spellEnd"/>
    </w:p>
    <w:p w:rsidR="003B434D" w:rsidRDefault="003B434D" w:rsidP="003B434D">
      <w:pPr>
        <w:rPr>
          <w:lang w:val="sr-Cyrl-RS"/>
        </w:rPr>
      </w:pPr>
    </w:p>
    <w:p w:rsidR="003B434D" w:rsidRDefault="003B434D" w:rsidP="003B434D">
      <w:pPr>
        <w:ind w:left="6480"/>
        <w:rPr>
          <w:lang w:val="sr-Cyrl-RS"/>
        </w:rPr>
      </w:pPr>
    </w:p>
    <w:p w:rsidR="003B434D" w:rsidRDefault="003B434D" w:rsidP="003B434D">
      <w:pPr>
        <w:ind w:left="6480"/>
        <w:rPr>
          <w:lang w:val="sr-Cyrl-RS"/>
        </w:rPr>
      </w:pPr>
      <w:r>
        <w:rPr>
          <w:lang w:val="sr-Cyrl-RS"/>
        </w:rPr>
        <w:t>Весна Милићевић</w:t>
      </w:r>
    </w:p>
    <w:p w:rsidR="003B434D" w:rsidRPr="003B434D" w:rsidRDefault="003B434D" w:rsidP="003B434D">
      <w:pPr>
        <w:ind w:left="6480"/>
        <w:rPr>
          <w:lang w:val="sr-Cyrl-RS"/>
        </w:rPr>
      </w:pPr>
      <w:r>
        <w:rPr>
          <w:lang w:val="sr-Cyrl-RS"/>
        </w:rPr>
        <w:t>дипл. ел. инжењер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3B434D" w:rsidRPr="003B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7E2"/>
    <w:multiLevelType w:val="hybridMultilevel"/>
    <w:tmpl w:val="5B8A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84"/>
    <w:rsid w:val="00211784"/>
    <w:rsid w:val="003B434D"/>
    <w:rsid w:val="00547B4A"/>
    <w:rsid w:val="00E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AF7F-C345-46F5-B381-0B07E1A3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Milicevic</dc:creator>
  <cp:keywords/>
  <dc:description/>
  <cp:lastModifiedBy>Milicevic</cp:lastModifiedBy>
  <cp:revision>1</cp:revision>
  <dcterms:created xsi:type="dcterms:W3CDTF">2021-10-02T19:09:00Z</dcterms:created>
  <dcterms:modified xsi:type="dcterms:W3CDTF">2021-10-02T19:36:00Z</dcterms:modified>
</cp:coreProperties>
</file>